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5"/>
        <w:gridCol w:w="143"/>
        <w:gridCol w:w="794"/>
        <w:gridCol w:w="145"/>
        <w:gridCol w:w="205"/>
        <w:gridCol w:w="601"/>
        <w:gridCol w:w="1542"/>
        <w:gridCol w:w="352"/>
        <w:gridCol w:w="172"/>
        <w:gridCol w:w="935"/>
        <w:gridCol w:w="144"/>
        <w:gridCol w:w="142"/>
        <w:gridCol w:w="1654"/>
        <w:gridCol w:w="888"/>
        <w:gridCol w:w="1444"/>
      </w:tblGrid>
      <w:tr w:rsidR="005630BF" w:rsidRPr="00332C10" w14:paraId="67DBC874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CDF4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ED41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Милан Б. Вемић</w:t>
            </w:r>
          </w:p>
        </w:tc>
      </w:tr>
      <w:tr w:rsidR="005630BF" w:rsidRPr="00332C10" w14:paraId="52C5B22A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5F04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F50A5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5630BF" w:rsidRPr="00332C10" w14:paraId="21583F55" w14:textId="77777777" w:rsidTr="00CD7CA6">
        <w:trPr>
          <w:trHeight w:val="4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0E89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717C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5630BF" w:rsidRPr="00332C10" w14:paraId="6510E756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2540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E7A92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77CB8B4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7C63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5630BF" w:rsidRPr="00332C10" w14:paraId="72ADD495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C4E68" w14:textId="77777777" w:rsidR="005630BF" w:rsidRPr="00332C10" w:rsidRDefault="005630BF" w:rsidP="00CD7CA6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8DD9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A0D0D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376B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E9096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630BF" w:rsidRPr="00332C10" w14:paraId="7FB0A24A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14F5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D9625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E59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2ED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EFB0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0BEDEBD9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EE8F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D38B6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48D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7B505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700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24BCF846" w14:textId="77777777" w:rsidTr="00CD7CA6">
        <w:trPr>
          <w:trHeight w:val="8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DA59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78AAC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AE05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малих и средњих предузећа у Београду, Универзитет „Привредна академија“ у Новом Саду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BEE0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4EAD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4FC01361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D5C7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0FC3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087E" w14:textId="77777777" w:rsidR="005630BF" w:rsidRPr="00332C10" w:rsidRDefault="005630BF" w:rsidP="00CD7CA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B885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8BC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26BBA510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45206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B70B2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F1F3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CCC1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F12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3FC101AF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8114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ADE8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7BAC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Зајечар, Универзитет Џон Незбит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61E7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B88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7034A579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A61B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3FD8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1FF8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4D5EE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FD6E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5630BF" w:rsidRPr="00332C10" w14:paraId="03AC6BAC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D047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176F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EAA5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A58D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DE0D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5630BF" w:rsidRPr="00332C10" w14:paraId="2E1A2A19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B5BE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0C1F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F25C3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Pacific Western University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86050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B8ED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4716B447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DDE4B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5BB96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A4940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Виша пословна школа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FB55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ED8FA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5630BF" w:rsidRPr="00332C10" w14:paraId="51235C4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EF03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5630BF" w:rsidRPr="00332C10" w14:paraId="10DC65E3" w14:textId="77777777" w:rsidTr="00CD7CA6">
        <w:trPr>
          <w:trHeight w:val="6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8F7B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54B4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6BEE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6C6BD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30F2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A65B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5630BF" w:rsidRPr="00332C10" w14:paraId="76157D2B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D717B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7687B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1.2.33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006A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B476C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FDAAB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A33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5630BF" w:rsidRPr="00332C10" w14:paraId="55443697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FC9E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0FFA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3.1.5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B881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финансије и синансијско право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1F5C9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F08C5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04502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МАС </w:t>
            </w:r>
          </w:p>
        </w:tc>
      </w:tr>
      <w:tr w:rsidR="005630BF" w:rsidRPr="00332C10" w14:paraId="1762B34E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F290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DA24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011УФР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E86CC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6134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E7C75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9836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5630BF" w:rsidRPr="00332C10" w14:paraId="583D2C4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5633F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5630BF" w:rsidRPr="00332C10" w14:paraId="1FC53A3E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9333B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2D2F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VEMIĆ, Milan,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Predrag. Three-Pronged Integrated Model of the Casual Interpretation of Sustainable Business Development.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[Onlajn izd.]. 2024, vol. 14, no. 40, str. 117-130. ISSN 2683-3409. https://economicsandlaw.org/wp-content/uploads/2024/04/no9.pdf.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en-US"/>
              </w:rPr>
              <w:t>144469513]</w:t>
            </w:r>
          </w:p>
        </w:tc>
      </w:tr>
      <w:tr w:rsidR="005630BF" w:rsidRPr="00332C10" w14:paraId="6BA8E73C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83204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A6F6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VEMIĆ, Milan.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Rešavanje intra-kompanijskih sporova posredovanjem (medijacijom).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2023, god. 1, br. 1, str. 72-89., ilustr. ISSN 3009-2019.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https://www.fpsp.edu.rs/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sr/medunarodne-naucne-konferencije. [COBISS.SR-ID 121292297]</w:t>
            </w:r>
          </w:p>
        </w:tc>
      </w:tr>
      <w:tr w:rsidR="005630BF" w:rsidRPr="00332C10" w14:paraId="1C032C46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BC7A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7505F" w14:textId="77777777" w:rsidR="005630BF" w:rsidRPr="00332C10" w:rsidRDefault="005630BF" w:rsidP="00CD7CA6">
            <w:pPr>
              <w:pStyle w:val="Default"/>
              <w:tabs>
                <w:tab w:val="left" w:pos="42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Međunarodne finansije i finansijsko pravo : instrumenti, politike i institucije. 1. izd. Beograd: Fakultet za poslovne studije i pravo Univerziteta "Union - Nikola Tesla", 2021. 219 str., graf. prikazi, tabele. ISBN 978-86-6102-009-4. [COBISS.SR-ID 45113609]</w:t>
            </w:r>
          </w:p>
        </w:tc>
      </w:tr>
      <w:tr w:rsidR="005630BF" w:rsidRPr="00332C10" w14:paraId="30EE0B61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6322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C8E7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Ljiljana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 xml:space="preserve"> 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Разматрање потенцијала технологије децентрализоване главне књиге у малим и средњим предузећима.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Зборник радова. Нови Сад: Висока техничка школа струковних студија, 2021.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Стр. 270-278. ISBN 978-86-6211-127-2. [COBISS.SR-ID 40764169]</w:t>
            </w:r>
          </w:p>
        </w:tc>
      </w:tr>
      <w:tr w:rsidR="005630BF" w:rsidRPr="00332C10" w14:paraId="1774333D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74A53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33EF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Case Study Method in Entrepreneurial Education and the Further Development of Financial Insights Arising out of it.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[Štampano izd.]. 2020, vol. 10, no. 28, str. 1-21, graf. prikazi, tabele. ISSN 2217-5504.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http://media3.novi.economicsandlaw.org/2017/07/Vol28/06-IJEAL-28.pdf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13925641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630BF" w:rsidRPr="00332C10" w14:paraId="3E9F982E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E75B6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BD0D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MATAVULJ, Ljiljana M. Optimization of Effects of the State Audit Institution in Corporate Financial and Non-financial Reporting and Reforming of Public Enterprises: Evidence from the Republic of Serbia. International conference of the School of economics and business. str. 385-403, graf. prikazi, tabele. ISSN 2490-3620. https://www.efsa.unsa.ba/ef/sites/default/files/ices2022_conference_proceedings_final_version_2.pdf. [COBISS.SR-ID 114109449]</w:t>
            </w:r>
          </w:p>
        </w:tc>
      </w:tr>
      <w:tr w:rsidR="005630BF" w:rsidRPr="00332C10" w14:paraId="2AD22EFC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DEB50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244B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Nova zapažanja i razvoj modela kombinovanja finansiranja obrtnih sredstava u srednjim preduzećima = New Insights and Development of Models of Combining Working Capital Finance in Medium Enterprises. Društvena i tehnička istraživanja : časopis za društvene i tehničke studije. [Online izd.]. 2020, god. 6, br. 2, str. 213-231, graf. prikazi, tabele. ISSN 2303-8462. https://ceps.edu.ba/Files/DIT/Godina%206%20Broj%202/14.pdf?ver=1. [COBISS.SR-ID 31756041]</w:t>
            </w:r>
          </w:p>
        </w:tc>
      </w:tr>
      <w:tr w:rsidR="005630BF" w:rsidRPr="00332C10" w14:paraId="14938D94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135F0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217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On the Implied Wholeness Significance of International Financial Cooperatives and Credit Unions: Research of Insight of the Pre-COVID-19 Potential. International journal of corporate finance and accounting. [Onlajn izd.]. 2022, vol. 9, iss. 1, tabele. ISSN 2334-4636. https://www.igi-global.com/article/on-the-implied-wholeness-significance-of-international-financial-cooperatives-and-credit-unions/313041, DOI: 10.4018/IJCFA.313041. [COBISS.SR-ID 78557449]</w:t>
            </w:r>
          </w:p>
        </w:tc>
      </w:tr>
      <w:tr w:rsidR="005630BF" w:rsidRPr="00332C10" w14:paraId="08002594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B14D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978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GREČIŠKINA, Elena, SAMOHOVEC, Marija Pavlovna. Reflections on the EU Innovation Experiences: Concepts and Proposals for Belarus as an EU's Eastern Partnership Country.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Strukturne promene i razvoj : monografija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Str. 65-105, tabele, graf. prikazi. ISBN 978-86-81088-66-1. [COBISS.SR-ID </w:t>
            </w:r>
            <w:hyperlink r:id="rId7" w:history="1">
              <w:r w:rsidRPr="00332C10">
                <w:rPr>
                  <w:rStyle w:val="Hyperlink1"/>
                  <w:rFonts w:eastAsia="Calibri"/>
                </w:rPr>
                <w:t>38468617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5630BF" w:rsidRPr="00332C10" w14:paraId="2E490170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E6008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CE67" w14:textId="77777777" w:rsidR="005630BF" w:rsidRPr="00332C10" w:rsidRDefault="005630BF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JANKOVI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Ć, Milan. Neke specifičnosti obrač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škova i amortizacije za računovodstvene svrhe na poljoprivrednom gazdinstvu. Godišnjak Fakulteta za poslovne studije i pravo. 2023, god. 1, br. 1, str. 178-197., ilustr. ISSN 3009-2019. https://www.fpsp.edu.rs/sr/medunarodne-naucne-konferencije. [COBISS.SR-ID 121292553]</w:t>
            </w:r>
          </w:p>
        </w:tc>
      </w:tr>
      <w:tr w:rsidR="005630BF" w:rsidRPr="00332C10" w14:paraId="5417313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EC1F" w14:textId="77777777" w:rsidR="005630BF" w:rsidRPr="0004459A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630BF" w:rsidRPr="00332C10" w14:paraId="5BE25857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7B731" w14:textId="77777777" w:rsidR="005630BF" w:rsidRPr="0004459A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B8CB8" w14:textId="77777777" w:rsidR="005630BF" w:rsidRPr="0004459A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 6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 , h indeks 5</w:t>
            </w:r>
          </w:p>
        </w:tc>
      </w:tr>
      <w:tr w:rsidR="005630BF" w:rsidRPr="00332C10" w14:paraId="37EBD966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3F838" w14:textId="77777777" w:rsidR="005630BF" w:rsidRPr="0004459A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6446D" w14:textId="77777777" w:rsidR="005630BF" w:rsidRPr="0004459A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М23:1,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М24-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ERIH+: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630BF" w:rsidRPr="00332C10" w14:paraId="5E3D318F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FE2B0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86277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631B1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5630BF" w:rsidRPr="00332C10" w14:paraId="15F5F9E1" w14:textId="77777777" w:rsidTr="00CD7CA6">
        <w:trPr>
          <w:trHeight w:val="1222"/>
        </w:trPr>
        <w:tc>
          <w:tcPr>
            <w:tcW w:w="1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3281E" w14:textId="77777777" w:rsidR="005630BF" w:rsidRPr="00332C10" w:rsidRDefault="005630BF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6F9B0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Специјализација </w:t>
            </w:r>
          </w:p>
          <w:p w14:paraId="1FE5B945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2002. Алтернативна академска образовна мрежа, Београд , Еворске економске студије; </w:t>
            </w:r>
          </w:p>
          <w:p w14:paraId="4B0147DC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2004. Године боравио је на стручном усавршавању на престижном америчком универзитету„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Massachusetts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Institutue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of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Technology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“.</w:t>
            </w:r>
          </w:p>
          <w:p w14:paraId="0B2E9AD1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2023.„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Massachusetts Institutue of Technology</w:t>
            </w:r>
            <w:r w:rsidRPr="00332C10">
              <w:rPr>
                <w:rFonts w:cs="Times New Roman"/>
                <w:sz w:val="18"/>
                <w:szCs w:val="18"/>
              </w:rPr>
              <w:t xml:space="preserve">“.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Data and Disruption: Mastering AI and Machine Learning for Finance [Подаци и поремећаји: Овладавање АИ и машинским учењем за финансије].</w:t>
            </w:r>
          </w:p>
        </w:tc>
      </w:tr>
      <w:tr w:rsidR="005630BF" w:rsidRPr="00332C10" w14:paraId="77F52324" w14:textId="77777777" w:rsidTr="00CD7CA6">
        <w:trPr>
          <w:trHeight w:val="20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FD7D3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Други подаци које сматрате релевантним: </w:t>
            </w:r>
          </w:p>
          <w:p w14:paraId="7B877E22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Milan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Soft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skills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and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business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communication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career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planning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: гостујуће предавање по позиву на ИТМО универзитету у Санкт Петербургу, Русија 2019. године. 69 слајдова.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25312777]; </w:t>
            </w:r>
          </w:p>
          <w:p w14:paraId="17FEDF4E" w14:textId="77777777" w:rsidR="005630BF" w:rsidRPr="00332C10" w:rsidRDefault="005630BF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ВЕМИЋ, М. Наука о финансијском менаџменту. (2021). Београд: Универзитет "Унион - Никола Тесла" у Београду, Факултет за пословне студије и право, 2021. 403 стр., Граф. прикази. табеле.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978-86-6102-013-1 Уджбеник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45802505]</w:t>
            </w:r>
          </w:p>
          <w:p w14:paraId="27C97E0B" w14:textId="77777777" w:rsidR="005630BF" w:rsidRPr="00332C10" w:rsidRDefault="005630BF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је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удружења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Research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Management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Association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.  Од 2004. до 2021.године био је члан научног друштва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de-DE"/>
              </w:rPr>
              <w:t>Central Asian Studies Society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пројектног тима научно-истраживачког пројекта „Дигиталне медијске технологије и друштвено-образовне промене“, Министарства за образовање и науку Републике Србије (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EVB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: 47020). </w:t>
            </w:r>
            <w:r w:rsidRPr="00332C10">
              <w:rPr>
                <w:rFonts w:cs="Times New Roman"/>
                <w:sz w:val="18"/>
                <w:szCs w:val="18"/>
              </w:rPr>
              <w:t>Члан уређивачког одбора више домаћих и међународних часописа</w:t>
            </w:r>
          </w:p>
        </w:tc>
      </w:tr>
    </w:tbl>
    <w:p w14:paraId="51EE332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F3"/>
    <w:rsid w:val="000D1F81"/>
    <w:rsid w:val="000D3D1E"/>
    <w:rsid w:val="002B4EF3"/>
    <w:rsid w:val="005630BF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75797-6F77-4475-95F3-9432DE4A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630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5630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5630BF"/>
  </w:style>
  <w:style w:type="character" w:customStyle="1" w:styleId="Hyperlink0">
    <w:name w:val="Hyperlink.0"/>
    <w:basedOn w:val="None"/>
    <w:rsid w:val="005630B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5630BF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5630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5630BF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5630BF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38468617?lang=sr_Lat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13925641?lang=sr_Latn" TargetMode="External"/><Relationship Id="rId5" Type="http://schemas.openxmlformats.org/officeDocument/2006/relationships/hyperlink" Target="http://media3.novi.economicsandlaw.org/2017/07/Vol28/06-IJEAL-28.pdf" TargetMode="External"/><Relationship Id="rId4" Type="http://schemas.openxmlformats.org/officeDocument/2006/relationships/hyperlink" Target="https://www.fpsp.edu.rs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2024-10-25T18:11:00Z</dcterms:created>
  <dcterms:modified xsi:type="dcterms:W3CDTF">2024-10-25T18:11:00Z</dcterms:modified>
</cp:coreProperties>
</file>